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Calvin Candie : Broomhilda</w:t>
      </w:r>
    </w:p>
    <w:p>
      <w:pPr>
        <w:pStyle w:val="Repere"/>
      </w:pPr>
      <w:r>
        <w:t xml:space="preserve">Django Unchained — Quentin Tarantino, 2012, Film</w:t>
      </w:r>
    </w:p>
    <w:p>
      <w:pPr>
        <w:pStyle w:val="Repere"/>
      </w:pPr>
      <w:r>
        <w:t xml:space="preserve">Calvin Candie</w:t>
      </w:r>
    </w:p>
    <w:p>
      <w:pPr>
        <w:pStyle w:val="Repere"/>
      </w:pPr>
      <w:r>
        <w:t xml:space="preserve">Recueil, p. 5-7</w:t>
      </w:r>
    </w:p>
    <w:p>
      <w:pPr>
        <w:pStyle w:val="Regie"/>
      </w:pPr>
      <w:r>
        <w:rPr>
          <w:i/>
          <w:color w:val="6A6055"/>
        </w:rPr>
        <w:t xml:space="preserve">Une table. Des hommes sont réunis autour. Candie tient entre ses mains un crâne humain et le montre aux hommes présents.</w:t>
      </w:r>
    </w:p>
    <w:p>
      <w:pPr>
        <w:pStyle w:val="Corps"/>
      </w:pPr>
      <w:r>
        <w:rPr>
          <w:spacing w:val="13"/>
        </w:rPr>
        <w:t xml:space="preserve">CANDIE —</w:t>
      </w:r>
      <w:r>
        <w:t xml:space="preserve"> Un vieux bougre qui a vécu ici assez longtemps. Très longtemps, même. Ce bon vieux Ben a veillé sur mon père et sur le père de mon père. Et jusqu’à ce qu’il casse sa pipe, Ben a veillé sur moi.</w:t>
      </w:r>
    </w:p>
    <w:p>
      <w:pPr>
        <w:pStyle w:val="Regie"/>
      </w:pPr>
      <w:r>
        <w:rPr>
          <w:i/>
          <w:color w:val="6A6055"/>
        </w:rPr>
        <w:t xml:space="preserve">Il regarde le crâne.</w:t>
      </w:r>
    </w:p>
    <w:p>
      <w:pPr>
        <w:pStyle w:val="Corps"/>
      </w:pPr>
      <w:r>
        <w:t xml:space="preserve">Être l’héritier d’une grosse plantation dans le Mississippi met un Blanc en contact avec des cargaisons de gueules noires. J’ai passé toute ma vie ici, à Candyland, entouré de gueules noires. En les voyant, jour après jour, je n’avais qu’une question en tête : pourquoi ils ne nous tuent pas ?</w:t>
      </w:r>
    </w:p>
    <w:p>
      <w:pPr>
        <w:pStyle w:val="Regie"/>
      </w:pPr>
      <w:r>
        <w:rPr>
          <w:i/>
          <w:color w:val="6A6055"/>
        </w:rPr>
        <w:t xml:space="preserve">Il désigne le crâne.</w:t>
      </w:r>
    </w:p>
    <w:p>
      <w:pPr>
        <w:pStyle w:val="Corps"/>
      </w:pPr>
      <w:r>
        <w:t xml:space="preserve">Et si même, sur la véranda, trois fois par semaine, pendant cinquante ans, ce vieux Ben a fait la barbe de mon père avec un rasoir droit. J’aurais été Ben, j’aurais tranché la gorge de mon père. Et je n’aurais pas attendu cinquante ans. Mais il ne l’a jamais fait. Pourquoi ?</w:t>
      </w:r>
    </w:p>
    <w:p>
      <w:pPr>
        <w:pStyle w:val="Regie"/>
      </w:pPr>
      <w:r>
        <w:rPr>
          <w:i/>
          <w:color w:val="6A6055"/>
        </w:rPr>
        <w:t xml:space="preserve">Il se lève.</w:t>
      </w:r>
    </w:p>
    <w:p>
      <w:pPr>
        <w:pStyle w:val="Corps"/>
      </w:pPr>
      <w:r>
        <w:t xml:space="preserve">La phrénologie est essentielle pour comprendre…</w:t>
      </w:r>
    </w:p>
    <w:p>
      <w:pPr>
        <w:pStyle w:val="Regie"/>
      </w:pPr>
      <w:r>
        <w:rPr>
          <w:i/>
          <w:color w:val="6A6055"/>
        </w:rPr>
        <w:t xml:space="preserve">Il sort une scie.</w:t>
      </w:r>
    </w:p>
    <w:p>
      <w:pPr>
        <w:pStyle w:val="Corps"/>
      </w:pPr>
      <w:r>
        <w:t xml:space="preserve">…ce qui sépare nos deux espèces.</w:t>
      </w:r>
    </w:p>
    <w:p>
      <w:pPr>
        <w:pStyle w:val="Regie"/>
      </w:pPr>
      <w:r>
        <w:rPr>
          <w:i/>
          <w:color w:val="6A6055"/>
        </w:rPr>
        <w:t xml:space="preserve">Il ouvre le crâne.</w:t>
      </w:r>
    </w:p>
    <w:p>
      <w:pPr>
        <w:pStyle w:val="Corps"/>
      </w:pPr>
      <w:r>
        <w:t xml:space="preserve">Dans le crâne de cet Africain, la région associée à la soumission est plus vaste que chez toute espèce humaine ou sub-humaine sur Terre.</w:t>
      </w:r>
    </w:p>
    <w:p>
      <w:pPr>
        <w:pStyle w:val="Regie"/>
      </w:pPr>
      <w:r>
        <w:rPr>
          <w:i/>
          <w:color w:val="6A6055"/>
        </w:rPr>
        <w:t xml:space="preserve">Il montre l’arrière du crâne.</w:t>
      </w:r>
    </w:p>
    <w:p>
      <w:pPr>
        <w:pStyle w:val="Corps"/>
      </w:pPr>
      <w:r>
        <w:t xml:space="preserve">Là. Ici.</w:t>
      </w:r>
    </w:p>
    <w:p>
      <w:pPr>
        <w:pStyle w:val="Regie"/>
      </w:pPr>
      <w:r>
        <w:rPr>
          <w:i/>
          <w:color w:val="6A6055"/>
        </w:rPr>
        <w:t xml:space="preserve">Il détache un fragment.</w:t>
      </w:r>
    </w:p>
    <w:p>
      <w:pPr>
        <w:pStyle w:val="Corps"/>
      </w:pPr>
      <w:r>
        <w:t xml:space="preserve">Si on examine ce fragment de crâne, on remarquera trois alvéoles bien distinctes.</w:t>
      </w:r>
    </w:p>
    <w:p>
      <w:pPr>
        <w:pStyle w:val="Regie"/>
      </w:pPr>
      <w:r>
        <w:rPr>
          <w:i/>
          <w:color w:val="6A6055"/>
        </w:rPr>
        <w:t xml:space="preserve">Il les désigne une à une.</w:t>
      </w:r>
    </w:p>
    <w:p>
      <w:pPr>
        <w:pStyle w:val="Corps"/>
      </w:pPr>
      <w:r>
        <w:t xml:space="preserve">Ici. Là. Et là. Ce serait le crâne d’un Isaac Newton ou d’un Galilée, ces alvéoles se trouveraient dans la région communément associée à la créativité. Mais c’est le crâne du vieux Ben. Et dans le crâne du vieux Ben, dépourvu de tout génie, ces alvéoles se trouvent dans la région communément associée à la servilité.</w:t>
      </w:r>
    </w:p>
    <w:p>
      <w:pPr>
        <w:pStyle w:val="Regie"/>
      </w:pPr>
      <w:r>
        <w:rPr>
          <w:i/>
          <w:color w:val="6A6055"/>
        </w:rPr>
        <w:t xml:space="preserve">Il se tourne vers Django.</w:t>
      </w:r>
    </w:p>
    <w:p>
      <w:pPr>
        <w:pStyle w:val="Corps"/>
      </w:pPr>
      <w:r>
        <w:t xml:space="preserve">Petit malin. Jeter la corde… Tu es très futé. Mais si je prenais ce marteau et te défonçais le crâne, j’y trouverais les trois mêmes alvéoles au même endroit que chez le vieux Ben.</w:t>
      </w:r>
    </w:p>
    <w:p>
      <w:pPr>
        <w:pStyle w:val="Regie"/>
      </w:pPr>
      <w:r>
        <w:rPr>
          <w:i/>
          <w:color w:val="6A6055"/>
        </w:rPr>
        <w:t xml:space="preserve">Brusquement, il explose.</w:t>
      </w:r>
    </w:p>
    <w:p>
      <w:pPr>
        <w:pStyle w:val="Corps"/>
      </w:pPr>
      <w:r>
        <w:t xml:space="preserve">POSEZ VOS MAINS À PLAT SUR LA TABLE ! Décollez-les de ce plateau en écailles de tortue ! Et Monsieur Poche fera cramer son canon scié !</w:t>
      </w:r>
    </w:p>
    <w:p>
      <w:pPr>
        <w:pStyle w:val="Regie"/>
      </w:pPr>
      <w:r>
        <w:rPr>
          <w:i/>
          <w:color w:val="6A6055"/>
        </w:rPr>
        <w:t xml:space="preserve">Les hommes sont tenus en joue.</w:t>
      </w:r>
    </w:p>
    <w:p>
      <w:pPr>
        <w:pStyle w:val="Corps"/>
      </w:pPr>
      <w:r>
        <w:t xml:space="preserve">Il s’est dit beaucoup de mensonges ici ce soir. Mais ça…</w:t>
      </w:r>
    </w:p>
    <w:p>
      <w:pPr>
        <w:pStyle w:val="Regie"/>
      </w:pPr>
      <w:r>
        <w:rPr>
          <w:i/>
          <w:color w:val="6A6055"/>
        </w:rPr>
        <w:t xml:space="preserve">Il désigne l’arme.</w:t>
      </w:r>
    </w:p>
    <w:p>
      <w:pPr>
        <w:pStyle w:val="Corps"/>
      </w:pPr>
      <w:r>
        <w:t xml:space="preserve">…vous pouvez le croire. Monsieur Moggy, pourriez-vous prendre les armes qu’il porte à la taille ?</w:t>
      </w:r>
    </w:p>
    <w:p>
      <w:pPr>
        <w:pStyle w:val="Regie"/>
      </w:pPr>
      <w:r>
        <w:rPr>
          <w:i/>
          <w:color w:val="6A6055"/>
        </w:rPr>
        <w:t xml:space="preserve">Les armes sont retirées. Candie retrouve instantanément une parfaite courtoisie.</w:t>
      </w:r>
    </w:p>
    <w:p>
      <w:pPr>
        <w:pStyle w:val="Corps"/>
      </w:pPr>
      <w:r>
        <w:t xml:space="preserve">Je vous remercie.</w:t>
      </w:r>
    </w:p>
    <w:p>
      <w:pPr>
        <w:pStyle w:val="Regie"/>
      </w:pPr>
      <w:r>
        <w:rPr>
          <w:i/>
          <w:color w:val="6A6055"/>
        </w:rPr>
        <w:t xml:space="preserve">Un temps.</w:t>
      </w:r>
    </w:p>
    <w:p>
      <w:pPr>
        <w:pStyle w:val="Corps"/>
      </w:pPr>
      <w:r>
        <w:t xml:space="preserve">Où en étions-nous ? Ah oui. Il me semble que vous vous apprêtiez à me faire une offre pour Broomhilda. N’est-ce pas ?</w:t>
      </w:r>
    </w:p>
    <w:p>
      <w:pPr>
        <w:pStyle w:val="Regie"/>
      </w:pPr>
      <w:r>
        <w:rPr>
          <w:i/>
          <w:color w:val="6A6055"/>
        </w:rPr>
        <w:t xml:space="preserve">Il hurle vers l’extérieur.</w:t>
      </w:r>
    </w:p>
    <w:p>
      <w:pPr>
        <w:pStyle w:val="Corps"/>
      </w:pPr>
      <w:r>
        <w:t xml:space="preserve">AMÈNE HILDY !</w:t>
      </w:r>
    </w:p>
    <w:p>
      <w:pPr>
        <w:pStyle w:val="Regie"/>
      </w:pPr>
      <w:r>
        <w:rPr>
          <w:i/>
          <w:color w:val="6A6055"/>
        </w:rPr>
        <w:t xml:space="preserve">On fait entrer Broomhilda. Candie la saisit par derrière, au niveau du cou.</w:t>
      </w:r>
    </w:p>
    <w:p>
      <w:pPr>
        <w:pStyle w:val="Corps"/>
      </w:pPr>
      <w:r>
        <w:t xml:space="preserve">Colle ton cul sur cette chaise !</w:t>
      </w:r>
    </w:p>
    <w:p>
      <w:pPr>
        <w:pStyle w:val="Regie"/>
      </w:pPr>
      <w:r>
        <w:rPr>
          <w:i/>
          <w:color w:val="6A6055"/>
        </w:rPr>
        <w:t xml:space="preserve">Il la force brutalement à s’asseoir.</w:t>
      </w:r>
    </w:p>
    <w:p>
      <w:pPr>
        <w:pStyle w:val="Corps"/>
      </w:pPr>
      <w:r>
        <w:t xml:space="preserve">Ferme ta gueule et mets ta main sur la table !</w:t>
      </w:r>
    </w:p>
    <w:p>
      <w:pPr>
        <w:pStyle w:val="Regie"/>
      </w:pPr>
      <w:r>
        <w:rPr>
          <w:i/>
          <w:color w:val="6A6055"/>
        </w:rPr>
        <w:t xml:space="preserve">Il revient à son interlocuteur.</w:t>
      </w:r>
    </w:p>
    <w:p>
      <w:pPr>
        <w:pStyle w:val="Corps"/>
      </w:pPr>
      <w:r>
        <w:t xml:space="preserve">À Greenville, vous-même m’avez dit que, pour le nègre idéal, vous seriez prêt à verser ce qui paraîtrait une somme absurde. À quoi j’ai dit : « Définissez absurde. » Et vous avez répondu : « Douze mille dollars. »</w:t>
      </w:r>
    </w:p>
    <w:p>
      <w:pPr>
        <w:pStyle w:val="Regie"/>
      </w:pPr>
      <w:r>
        <w:rPr>
          <w:i/>
          <w:color w:val="6A6055"/>
        </w:rPr>
        <w:t xml:space="preserve">Il saisit le crâne de Broomhilda à pleine main.</w:t>
      </w:r>
    </w:p>
    <w:p>
      <w:pPr>
        <w:pStyle w:val="Corps"/>
      </w:pPr>
      <w:r>
        <w:t xml:space="preserve">Étant donné que vous avez fait bien des kilomètres, surmonté bien des obstacles et raconté bien des bobards pour acheter cette belle plante, il semblerait que Broomhilda soit, en fait… le nègre idéal. Et si vous voulez quitter Candyland avec elle, le prix à payer est de douze mille dollars.</w:t>
      </w:r>
    </w:p>
    <w:p>
      <w:pPr>
        <w:pStyle w:val="Regie"/>
      </w:pPr>
      <w:r>
        <w:rPr>
          <w:i/>
          <w:color w:val="6A6055"/>
        </w:rPr>
        <w:t xml:space="preserve">Il hurle.</w:t>
      </w:r>
    </w:p>
    <w:p>
      <w:pPr>
        <w:pStyle w:val="Corps"/>
      </w:pPr>
      <w:r>
        <w:t xml:space="preserve">Selon la loi en vigueur dans le comté de Chickasaw, Broomhilda m’appartient ! Et je peux disposer de mon bien comme bon me semble !</w:t>
      </w:r>
    </w:p>
    <w:p>
      <w:pPr>
        <w:pStyle w:val="Regie"/>
      </w:pPr>
      <w:r>
        <w:rPr>
          <w:i/>
          <w:color w:val="6A6055"/>
        </w:rPr>
        <w:t xml:space="preserve">Il lui saisit la mâchoire et manipule son visage.</w:t>
      </w:r>
    </w:p>
    <w:p>
      <w:pPr>
        <w:pStyle w:val="Corps"/>
      </w:pPr>
      <w:r>
        <w:t xml:space="preserve">Mais si vous trouvez que mon prix pour cette négresse est trop élevé…</w:t>
      </w:r>
    </w:p>
    <w:p>
      <w:pPr>
        <w:pStyle w:val="Regie"/>
      </w:pPr>
      <w:r>
        <w:rPr>
          <w:i/>
          <w:color w:val="6A6055"/>
        </w:rPr>
        <w:t xml:space="preserve">Brusquement, il plaque violemment la tête de Broomhilda contre la table et saisit le marteau.</w:t>
      </w:r>
    </w:p>
    <w:p>
      <w:pPr>
        <w:pStyle w:val="Corps"/>
      </w:pPr>
      <w:r>
        <w:t xml:space="preserve">…il me semblera peut-être bon de prendre ce marteau et de lui défoncer la tête sous vos yeux !</w:t>
      </w:r>
    </w:p>
    <w:p>
      <w:pPr>
        <w:pStyle w:val="Regie"/>
      </w:pPr>
      <w:r>
        <w:rPr>
          <w:i/>
          <w:color w:val="6A6055"/>
        </w:rPr>
        <w:t xml:space="preserve">Broomhilda hurle.</w:t>
      </w:r>
    </w:p>
    <w:p>
      <w:pPr>
        <w:pStyle w:val="Corps"/>
      </w:pPr>
      <w:r>
        <w:t xml:space="preserve">Après quoi on examinera ses trois alvéoles !</w:t>
      </w:r>
    </w:p>
    <w:p>
      <w:pPr>
        <w:pStyle w:val="Regie"/>
      </w:pPr>
      <w:r>
        <w:rPr>
          <w:i/>
          <w:color w:val="6A6055"/>
        </w:rPr>
        <w:t xml:space="preserve">Il maintient le marteau au-dessus de sa tête.</w:t>
      </w:r>
    </w:p>
    <w:p>
      <w:pPr>
        <w:pStyle w:val="Corps"/>
      </w:pPr>
      <w:r>
        <w:t xml:space="preserve">Alors, vous choisissez quoi, Doc ? DOCTEUR ! VOUS CHOISISSEZ QUOI ?</w:t>
      </w:r>
    </w:p>
    <w:p>
      <w:pPr>
        <w:pStyle w:val="Regie"/>
      </w:pPr>
      <w:r>
        <w:rPr>
          <w:i/>
          <w:color w:val="6A6055"/>
        </w:rPr>
        <w:t xml:space="preserve">Silence. L’argent est donné. Un homme le compte. C’est bon. Candie maintient toujours la tête de Broomhilda contre la table. Il lève le marteau et l’abat violemment juste à côté de sa tête.</w:t>
      </w:r>
    </w:p>
    <w:p>
      <w:pPr>
        <w:pStyle w:val="Corps"/>
      </w:pPr>
      <w:r>
        <w:t xml:space="preserve">VENDU !</w:t>
      </w:r>
    </w:p>
    <w:p>
      <w:pPr>
        <w:pStyle w:val="Regie"/>
      </w:pPr>
      <w:r>
        <w:rPr>
          <w:i/>
          <w:color w:val="6A6055"/>
        </w:rPr>
        <w:t xml:space="preserve">Broomhilda hurle. Candie se redresse et retrouve immédiatement son calme et sa courtoisie. Il tend la main aux hommes.</w:t>
      </w:r>
    </w:p>
    <w:p>
      <w:pPr>
        <w:pStyle w:val="Corps"/>
      </w:pPr>
      <w:r>
        <w:t xml:space="preserve">Ce fut un plaisir de traiter avec vous, messieurs.</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